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D" w:rsidRDefault="00FD147D" w:rsidP="00FD147D">
      <w:pPr>
        <w:rPr>
          <w:rFonts w:ascii="宋体" w:hAnsi="宋体"/>
          <w:sz w:val="32"/>
          <w:szCs w:val="32"/>
        </w:rPr>
      </w:pPr>
      <w:bookmarkStart w:id="0" w:name="BKfilenum"/>
    </w:p>
    <w:p w:rsidR="00FD147D" w:rsidRDefault="00FD147D" w:rsidP="00FD147D">
      <w:pPr>
        <w:rPr>
          <w:rFonts w:ascii="宋体" w:hAnsi="宋体"/>
          <w:sz w:val="32"/>
          <w:szCs w:val="32"/>
        </w:rPr>
      </w:pPr>
    </w:p>
    <w:p w:rsidR="00FD147D" w:rsidRDefault="00FD147D" w:rsidP="00FD147D">
      <w:pPr>
        <w:rPr>
          <w:rFonts w:ascii="宋体" w:hAnsi="宋体"/>
          <w:sz w:val="32"/>
          <w:szCs w:val="32"/>
        </w:rPr>
      </w:pPr>
    </w:p>
    <w:p w:rsidR="00FD147D" w:rsidRDefault="00FD147D" w:rsidP="00FD147D">
      <w:pPr>
        <w:tabs>
          <w:tab w:val="left" w:pos="5250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</w:p>
    <w:p w:rsidR="00FD147D" w:rsidRDefault="00FD147D" w:rsidP="00FD147D">
      <w:pPr>
        <w:rPr>
          <w:rFonts w:ascii="宋体" w:hAnsi="宋体"/>
          <w:sz w:val="32"/>
          <w:szCs w:val="32"/>
        </w:rPr>
      </w:pPr>
    </w:p>
    <w:p w:rsidR="00FD147D" w:rsidRDefault="00FD147D" w:rsidP="00FD147D">
      <w:pPr>
        <w:rPr>
          <w:rFonts w:ascii="宋体" w:hAnsi="宋体"/>
          <w:sz w:val="32"/>
          <w:szCs w:val="32"/>
        </w:rPr>
      </w:pPr>
    </w:p>
    <w:p w:rsidR="00FD147D" w:rsidRDefault="00FD147D" w:rsidP="00FD147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台政字〔2017〕</w:t>
      </w:r>
      <w:r w:rsidR="00392727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bookmarkEnd w:id="0"/>
    </w:p>
    <w:p w:rsidR="00FD147D" w:rsidRDefault="00FD147D" w:rsidP="00FD147D">
      <w:pPr>
        <w:rPr>
          <w:rFonts w:ascii="宋体" w:hAnsi="宋体"/>
          <w:sz w:val="32"/>
        </w:rPr>
      </w:pPr>
    </w:p>
    <w:p w:rsidR="00FD147D" w:rsidRDefault="00FD147D" w:rsidP="00FD147D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台儿庄区人民政府</w:t>
      </w:r>
    </w:p>
    <w:p w:rsidR="00FD147D" w:rsidRDefault="00FD147D" w:rsidP="00FD147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关于对</w:t>
      </w:r>
      <w:r w:rsidRPr="00AE065D">
        <w:rPr>
          <w:rFonts w:ascii="方正小标宋简体" w:eastAsia="方正小标宋简体" w:hAnsi="宋体" w:hint="eastAsia"/>
          <w:sz w:val="44"/>
          <w:szCs w:val="44"/>
        </w:rPr>
        <w:t>在</w:t>
      </w:r>
      <w:r w:rsidRPr="00AE065D">
        <w:rPr>
          <w:rFonts w:ascii="方正小标宋简体" w:eastAsia="方正小标宋简体" w:hAnsi="仿宋_GB2312" w:cs="仿宋_GB2312" w:hint="eastAsia"/>
          <w:sz w:val="44"/>
          <w:szCs w:val="44"/>
        </w:rPr>
        <w:t>2016</w:t>
      </w:r>
      <w:r w:rsidRPr="00AE065D">
        <w:rPr>
          <w:rFonts w:ascii="方正小标宋简体" w:eastAsia="方正小标宋简体" w:hAnsi="宋体" w:hint="eastAsia"/>
          <w:sz w:val="44"/>
          <w:szCs w:val="44"/>
        </w:rPr>
        <w:t>年度</w:t>
      </w:r>
      <w:r>
        <w:rPr>
          <w:rFonts w:ascii="方正小标宋简体" w:eastAsia="方正小标宋简体" w:hAnsi="宋体" w:hint="eastAsia"/>
          <w:sz w:val="44"/>
          <w:szCs w:val="44"/>
        </w:rPr>
        <w:t>全区安全生产工作中</w:t>
      </w:r>
    </w:p>
    <w:p w:rsidR="00FD147D" w:rsidRDefault="00392727" w:rsidP="00FD147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取得显著成绩的镇街</w:t>
      </w:r>
      <w:r w:rsidR="00FD147D">
        <w:rPr>
          <w:rFonts w:ascii="方正小标宋简体" w:eastAsia="方正小标宋简体" w:hAnsi="宋体" w:hint="eastAsia"/>
          <w:sz w:val="44"/>
          <w:szCs w:val="44"/>
        </w:rPr>
        <w:t>、经济开发区、部门和企业进行表彰奖励的通知</w:t>
      </w:r>
    </w:p>
    <w:p w:rsidR="00FD147D" w:rsidRDefault="00FD147D" w:rsidP="00FD147D">
      <w:pPr>
        <w:spacing w:line="560" w:lineRule="exact"/>
        <w:textAlignment w:val="baseline"/>
        <w:rPr>
          <w:rFonts w:ascii="仿宋" w:eastAsia="仿宋" w:hAnsi="仿宋"/>
          <w:b/>
          <w:spacing w:val="-20"/>
          <w:sz w:val="32"/>
        </w:rPr>
      </w:pPr>
    </w:p>
    <w:p w:rsidR="00FD147D" w:rsidRDefault="00FD147D" w:rsidP="00FD147D">
      <w:pPr>
        <w:spacing w:line="54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各镇人民政府，运河街道办事处，经济开发区，区政府有关部门，各大企业：</w:t>
      </w:r>
    </w:p>
    <w:p w:rsidR="00FD147D" w:rsidRPr="00AE065D" w:rsidRDefault="00FD147D" w:rsidP="00FD14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E065D">
        <w:rPr>
          <w:rFonts w:ascii="仿宋_GB2312" w:eastAsia="仿宋_GB2312" w:hAnsi="仿宋_GB2312" w:cs="仿宋_GB2312" w:hint="eastAsia"/>
          <w:sz w:val="32"/>
          <w:szCs w:val="32"/>
        </w:rPr>
        <w:t>2016年，全区各部门、各单位认真贯彻落实上级关于安全生产工作的一系列工作部署，牢固树立以人为本、安全发展理念，严格按照《台儿庄区人民政府关于下达2016年度全区安全生产控制指标的通知》（台政发〔2016〕1号）要求，全面落实安全生产责任制，深入排查治理事故隐患,安全生产保持了持续稳定的良好态势。全区累计发生各类生产安全事故6起，死亡2人，事故起数、死亡人数同比分别下降33%、60%，没有发生较大及以上生产安全事故，未突破市政府下</w:t>
      </w:r>
      <w:r w:rsidRPr="00AE065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达的年度安全生产控制指标。按照2016年签订的安全生产目标责任书要求，区安委会</w:t>
      </w:r>
      <w:r w:rsidR="00392727">
        <w:rPr>
          <w:rFonts w:ascii="仿宋_GB2312" w:eastAsia="仿宋_GB2312" w:hAnsi="仿宋_GB2312" w:cs="仿宋_GB2312" w:hint="eastAsia"/>
          <w:sz w:val="32"/>
          <w:szCs w:val="32"/>
        </w:rPr>
        <w:t>对各镇街</w:t>
      </w:r>
      <w:r w:rsidRPr="00AE065D">
        <w:rPr>
          <w:rFonts w:ascii="仿宋_GB2312" w:eastAsia="仿宋_GB2312" w:hAnsi="仿宋_GB2312" w:cs="仿宋_GB2312" w:hint="eastAsia"/>
          <w:sz w:val="32"/>
          <w:szCs w:val="32"/>
        </w:rPr>
        <w:t>、经济开发区、各有关部门2016</w:t>
      </w:r>
      <w:r w:rsidR="00392727">
        <w:rPr>
          <w:rFonts w:ascii="仿宋_GB2312" w:eastAsia="仿宋_GB2312" w:hAnsi="仿宋_GB2312" w:cs="仿宋_GB2312" w:hint="eastAsia"/>
          <w:sz w:val="32"/>
          <w:szCs w:val="32"/>
        </w:rPr>
        <w:t>年度安全生产目标责任完成情况进行了考核，各镇街</w:t>
      </w:r>
      <w:r w:rsidRPr="00AE065D">
        <w:rPr>
          <w:rFonts w:ascii="仿宋_GB2312" w:eastAsia="仿宋_GB2312" w:hAnsi="仿宋_GB2312" w:cs="仿宋_GB2312" w:hint="eastAsia"/>
          <w:sz w:val="32"/>
          <w:szCs w:val="32"/>
        </w:rPr>
        <w:t>、经济开发区、各有</w:t>
      </w:r>
      <w:r w:rsidR="00392727">
        <w:rPr>
          <w:rFonts w:ascii="仿宋_GB2312" w:eastAsia="仿宋_GB2312" w:hAnsi="仿宋_GB2312" w:cs="仿宋_GB2312" w:hint="eastAsia"/>
          <w:sz w:val="32"/>
          <w:szCs w:val="32"/>
        </w:rPr>
        <w:t>关部门和企业均未突破区政府下达的年度安全生产控制指标。现对各镇街</w:t>
      </w:r>
      <w:r w:rsidRPr="00AE065D">
        <w:rPr>
          <w:rFonts w:ascii="仿宋_GB2312" w:eastAsia="仿宋_GB2312" w:hAnsi="仿宋_GB2312" w:cs="仿宋_GB2312" w:hint="eastAsia"/>
          <w:sz w:val="32"/>
          <w:szCs w:val="32"/>
        </w:rPr>
        <w:t>、经济开发区、有关部门和企业表彰如下：</w:t>
      </w:r>
    </w:p>
    <w:p w:rsidR="00FD147D" w:rsidRPr="001746BD" w:rsidRDefault="00FD147D" w:rsidP="00FD147D">
      <w:pPr>
        <w:spacing w:line="56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 w:rsidRPr="001746BD">
        <w:rPr>
          <w:rFonts w:ascii="仿宋_GB2312" w:eastAsia="仿宋_GB2312" w:hAnsi="仿宋_GB2312" w:cs="仿宋_GB2312" w:hint="eastAsia"/>
          <w:spacing w:val="-4"/>
          <w:sz w:val="32"/>
          <w:szCs w:val="32"/>
        </w:rPr>
        <w:t>一、对全面完成2016年度安全生产控制指标、安全生产工作取得显著成绩的运河街道办事处、涧头集镇人民政府授予一等奖，各奖励2万元；对未突破2016年度安全生产控制指标的张山子镇人民政府、泥沟镇人民政府、马兰屯镇人民政府、邳庄镇人民政府、台儿庄经济开发区管委会授予二等奖，各奖励1万元</w:t>
      </w:r>
      <w:r w:rsidR="001746BD" w:rsidRPr="001746BD"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；</w:t>
      </w:r>
      <w:r w:rsidRPr="001746BD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按照所缴纳风险抵押金同等数额对各单位主要负责人进行奖励（2000元），奖金由区政府予以兑现。</w:t>
      </w:r>
    </w:p>
    <w:p w:rsidR="00FD147D" w:rsidRPr="00B56188" w:rsidRDefault="00FD147D" w:rsidP="00FD147D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对未突破2016年度安全生产控制指标，并在安全生产监管工作中取得优异成绩的区安监局、</w:t>
      </w:r>
      <w:r>
        <w:rPr>
          <w:rFonts w:ascii="仿宋_GB2312" w:eastAsia="仿宋_GB2312" w:hint="eastAsia"/>
          <w:spacing w:val="-6"/>
          <w:sz w:val="32"/>
          <w:szCs w:val="32"/>
        </w:rPr>
        <w:t>区煤炭局、区市场监管局、区交通运输</w:t>
      </w:r>
      <w:r w:rsidRPr="00B56188">
        <w:rPr>
          <w:rFonts w:ascii="仿宋_GB2312" w:eastAsia="仿宋_GB2312" w:hAnsi="仿宋_GB2312" w:cs="仿宋_GB2312" w:hint="eastAsia"/>
          <w:spacing w:val="-4"/>
          <w:sz w:val="32"/>
          <w:szCs w:val="32"/>
        </w:rPr>
        <w:t>局、区经信局、区教育局、区住建局、区公安分局、区旅服局、区国土资源分局、区水务局、区商务局、区消防大队、枣庄供电公司台儿庄客服中心14个部门给予表彰奖励，各奖励1万元，并按照所缴纳风险抵押金同等数额对各单位主要负责人进行奖励（2000元），奖金由区政府予以兑现。</w:t>
      </w:r>
    </w:p>
    <w:p w:rsidR="00FD147D" w:rsidRPr="005B6B21" w:rsidRDefault="00FD147D" w:rsidP="005B6B21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4"/>
          <w:sz w:val="32"/>
          <w:szCs w:val="32"/>
        </w:rPr>
      </w:pPr>
      <w:r w:rsidRPr="00FD147D">
        <w:rPr>
          <w:rFonts w:ascii="仿宋_GB2312" w:eastAsia="仿宋_GB2312" w:hint="eastAsia"/>
          <w:spacing w:val="-6"/>
          <w:sz w:val="32"/>
          <w:szCs w:val="32"/>
        </w:rPr>
        <w:t>二、对未发生死亡事故，安全生产工作成绩突出的山东王晁煤电集团有限公司、山东省台儿庄古城旅游集团有限公司、枣庄市华亿</w:t>
      </w:r>
      <w:r w:rsidRPr="005B6B21">
        <w:rPr>
          <w:rFonts w:ascii="仿宋_GB2312" w:eastAsia="仿宋_GB2312" w:hAnsi="仿宋_GB2312" w:cs="仿宋_GB2312" w:hint="eastAsia"/>
          <w:spacing w:val="-4"/>
          <w:sz w:val="32"/>
          <w:szCs w:val="32"/>
        </w:rPr>
        <w:t>矿业集团有限公司、王晁煤矿有限公司、新宏煤业有限公司、联合王晁水泥有限公司、枣庄市山水水泥有限公司、</w:t>
      </w:r>
      <w:r w:rsidRPr="005B6B21">
        <w:rPr>
          <w:rFonts w:ascii="仿宋_GB2312" w:eastAsia="仿宋_GB2312" w:hAnsi="仿宋_GB2312" w:cs="仿宋_GB2312" w:hint="eastAsia"/>
          <w:spacing w:val="-4"/>
          <w:sz w:val="32"/>
          <w:szCs w:val="32"/>
        </w:rPr>
        <w:lastRenderedPageBreak/>
        <w:t>山东泉兴水泥有限公司、联合丰元化工有限公司、山东百斯达化工有限公司、王晁热电有限公司、王晁新能发电有限公司、丰元化学股份有限公司、鑫金山机械有限公司、海扬王朝纺织有限公司、山东青纺联有限公司、清御园大酒店、恒宇纸业有限公司、山东尧程新材料有限公司、山东祥和乳业有限公司，奖励各法定代表人1万元，奖金从本企业安全生产费用中列支。同时，2017年安全生产责任保险费率在基准费率的基础上降低5%。</w:t>
      </w:r>
      <w:bookmarkStart w:id="1" w:name="_GoBack"/>
      <w:bookmarkEnd w:id="1"/>
    </w:p>
    <w:p w:rsidR="00FD147D" w:rsidRPr="005B6B21" w:rsidRDefault="00767EA4" w:rsidP="005B6B21">
      <w:pPr>
        <w:spacing w:line="56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 w:rsidRPr="005B6B21">
        <w:rPr>
          <w:rFonts w:ascii="仿宋_GB2312" w:eastAsia="仿宋_GB2312" w:hAnsi="仿宋_GB2312" w:cs="仿宋_GB2312" w:hint="eastAsia"/>
          <w:spacing w:val="-4"/>
          <w:sz w:val="32"/>
          <w:szCs w:val="32"/>
        </w:rPr>
        <w:t>以上镇街</w:t>
      </w:r>
      <w:r w:rsidR="00FD147D" w:rsidRPr="005B6B21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、经济开发区管委会、部门、企业均被授予2016年度“全区安全生产先进单位”荣誉称号。</w:t>
      </w:r>
    </w:p>
    <w:p w:rsidR="00FD147D" w:rsidRDefault="00FD147D" w:rsidP="00FD147D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FD147D" w:rsidRPr="00767EA4" w:rsidRDefault="00FD147D" w:rsidP="00FD147D">
      <w:pPr>
        <w:spacing w:line="540" w:lineRule="exact"/>
        <w:ind w:right="424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FD147D" w:rsidRDefault="00FD147D" w:rsidP="00FD147D">
      <w:pPr>
        <w:spacing w:line="540" w:lineRule="exact"/>
        <w:ind w:right="424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台儿庄区人民政府</w:t>
      </w:r>
    </w:p>
    <w:p w:rsidR="00FD147D" w:rsidRDefault="00FD147D" w:rsidP="00FD147D">
      <w:pPr>
        <w:spacing w:line="560" w:lineRule="exact"/>
        <w:ind w:right="424" w:firstLineChars="1650" w:firstLine="5280"/>
        <w:jc w:val="right"/>
        <w:textAlignment w:val="baseline"/>
      </w:pPr>
      <w:r>
        <w:rPr>
          <w:rFonts w:ascii="仿宋_GB2312" w:eastAsia="仿宋_GB2312" w:hAnsi="仿宋_GB2312" w:cs="仿宋_GB2312" w:hint="eastAsia"/>
          <w:sz w:val="32"/>
          <w:szCs w:val="32"/>
        </w:rPr>
        <w:t>2017年2月</w:t>
      </w:r>
      <w:r w:rsidR="00392727"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8320A" w:rsidRPr="00FD147D" w:rsidRDefault="00B8320A" w:rsidP="00FD147D"/>
    <w:sectPr w:rsidR="00B8320A" w:rsidRPr="00FD147D" w:rsidSect="00FD147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06" w:rsidRDefault="00EF5006" w:rsidP="00FD147D">
      <w:r>
        <w:separator/>
      </w:r>
    </w:p>
  </w:endnote>
  <w:endnote w:type="continuationSeparator" w:id="0">
    <w:p w:rsidR="00EF5006" w:rsidRDefault="00EF5006" w:rsidP="00FD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603321"/>
      <w:docPartObj>
        <w:docPartGallery w:val="Page Numbers (Bottom of Page)"/>
        <w:docPartUnique/>
      </w:docPartObj>
    </w:sdtPr>
    <w:sdtEndPr/>
    <w:sdtContent>
      <w:p w:rsidR="00FD147D" w:rsidRDefault="00FD147D">
        <w:pPr>
          <w:pStyle w:val="a5"/>
          <w:jc w:val="center"/>
        </w:pPr>
        <w:r w:rsidRPr="00FD147D">
          <w:rPr>
            <w:rFonts w:ascii="宋体" w:eastAsia="宋体" w:hAnsi="宋体"/>
            <w:sz w:val="28"/>
            <w:szCs w:val="28"/>
          </w:rPr>
          <w:fldChar w:fldCharType="begin"/>
        </w:r>
        <w:r w:rsidRPr="00FD147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D147D">
          <w:rPr>
            <w:rFonts w:ascii="宋体" w:eastAsia="宋体" w:hAnsi="宋体"/>
            <w:sz w:val="28"/>
            <w:szCs w:val="28"/>
          </w:rPr>
          <w:fldChar w:fldCharType="separate"/>
        </w:r>
        <w:r w:rsidR="005B6B21" w:rsidRPr="005B6B2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B6B21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FD147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D147D" w:rsidRDefault="00FD1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06" w:rsidRDefault="00EF5006" w:rsidP="00FD147D">
      <w:r>
        <w:separator/>
      </w:r>
    </w:p>
  </w:footnote>
  <w:footnote w:type="continuationSeparator" w:id="0">
    <w:p w:rsidR="00EF5006" w:rsidRDefault="00EF5006" w:rsidP="00FD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02"/>
    <w:rsid w:val="0000761A"/>
    <w:rsid w:val="00021183"/>
    <w:rsid w:val="00074419"/>
    <w:rsid w:val="000C7798"/>
    <w:rsid w:val="001423F4"/>
    <w:rsid w:val="001746BD"/>
    <w:rsid w:val="001B7B53"/>
    <w:rsid w:val="002040F9"/>
    <w:rsid w:val="002357B8"/>
    <w:rsid w:val="0025747F"/>
    <w:rsid w:val="002A2C1F"/>
    <w:rsid w:val="002F18C9"/>
    <w:rsid w:val="00386F63"/>
    <w:rsid w:val="00392727"/>
    <w:rsid w:val="003948FA"/>
    <w:rsid w:val="003B387A"/>
    <w:rsid w:val="003F71BF"/>
    <w:rsid w:val="0044076B"/>
    <w:rsid w:val="00476833"/>
    <w:rsid w:val="00485195"/>
    <w:rsid w:val="0048763D"/>
    <w:rsid w:val="0049311E"/>
    <w:rsid w:val="0049584C"/>
    <w:rsid w:val="004A2CBD"/>
    <w:rsid w:val="004A4379"/>
    <w:rsid w:val="004A4479"/>
    <w:rsid w:val="004B6C41"/>
    <w:rsid w:val="004D1EEC"/>
    <w:rsid w:val="00517A62"/>
    <w:rsid w:val="00527A70"/>
    <w:rsid w:val="005730A0"/>
    <w:rsid w:val="00575DBF"/>
    <w:rsid w:val="0058499C"/>
    <w:rsid w:val="00587126"/>
    <w:rsid w:val="0059753F"/>
    <w:rsid w:val="005B6B21"/>
    <w:rsid w:val="005D7766"/>
    <w:rsid w:val="006406C6"/>
    <w:rsid w:val="00676484"/>
    <w:rsid w:val="006C0FBF"/>
    <w:rsid w:val="006E11EB"/>
    <w:rsid w:val="00706F19"/>
    <w:rsid w:val="007072BA"/>
    <w:rsid w:val="00711681"/>
    <w:rsid w:val="00741CA4"/>
    <w:rsid w:val="00757287"/>
    <w:rsid w:val="007578AE"/>
    <w:rsid w:val="00767EA4"/>
    <w:rsid w:val="00774824"/>
    <w:rsid w:val="00780DC2"/>
    <w:rsid w:val="007955F1"/>
    <w:rsid w:val="007A1C2B"/>
    <w:rsid w:val="007E0F75"/>
    <w:rsid w:val="008623D3"/>
    <w:rsid w:val="00876FF6"/>
    <w:rsid w:val="008773DB"/>
    <w:rsid w:val="00896680"/>
    <w:rsid w:val="008A68CD"/>
    <w:rsid w:val="008F5FFC"/>
    <w:rsid w:val="00964612"/>
    <w:rsid w:val="00A2087E"/>
    <w:rsid w:val="00A93AB8"/>
    <w:rsid w:val="00A97103"/>
    <w:rsid w:val="00AB2985"/>
    <w:rsid w:val="00AF7410"/>
    <w:rsid w:val="00B05FEA"/>
    <w:rsid w:val="00B12384"/>
    <w:rsid w:val="00B366E0"/>
    <w:rsid w:val="00B438D3"/>
    <w:rsid w:val="00B56188"/>
    <w:rsid w:val="00B609A4"/>
    <w:rsid w:val="00B8320A"/>
    <w:rsid w:val="00B85FA3"/>
    <w:rsid w:val="00B8759D"/>
    <w:rsid w:val="00BB0A50"/>
    <w:rsid w:val="00BB5C26"/>
    <w:rsid w:val="00C06576"/>
    <w:rsid w:val="00C2629A"/>
    <w:rsid w:val="00C54683"/>
    <w:rsid w:val="00CD133F"/>
    <w:rsid w:val="00CE3F14"/>
    <w:rsid w:val="00D34089"/>
    <w:rsid w:val="00D565FE"/>
    <w:rsid w:val="00D62D02"/>
    <w:rsid w:val="00D65071"/>
    <w:rsid w:val="00D75181"/>
    <w:rsid w:val="00D8339B"/>
    <w:rsid w:val="00DA08AB"/>
    <w:rsid w:val="00DF03DC"/>
    <w:rsid w:val="00E82B96"/>
    <w:rsid w:val="00EA49A7"/>
    <w:rsid w:val="00EC206F"/>
    <w:rsid w:val="00EC2A7D"/>
    <w:rsid w:val="00EC7659"/>
    <w:rsid w:val="00EF5006"/>
    <w:rsid w:val="00F11E1C"/>
    <w:rsid w:val="00F11F62"/>
    <w:rsid w:val="00F2445D"/>
    <w:rsid w:val="00F547E8"/>
    <w:rsid w:val="00F657F2"/>
    <w:rsid w:val="00F73095"/>
    <w:rsid w:val="00FD147D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F2D52-3A06-44D4-951A-1194D77B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D1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4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7</cp:revision>
  <dcterms:created xsi:type="dcterms:W3CDTF">2017-02-09T02:07:00Z</dcterms:created>
  <dcterms:modified xsi:type="dcterms:W3CDTF">2017-02-23T03:06:00Z</dcterms:modified>
</cp:coreProperties>
</file>